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57" w:rsidRDefault="00B15B57" w:rsidP="00912484">
      <w:pPr>
        <w:ind w:left="-851" w:hanging="85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C1F484" wp14:editId="7FCE5C7F">
            <wp:extent cx="7487321" cy="10874705"/>
            <wp:effectExtent l="0" t="0" r="0" b="3175"/>
            <wp:docPr id="1" name="Рисунок 1" descr="C:\Users\User\Desktop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дек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131" cy="10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1F" w:rsidRDefault="00955E1F" w:rsidP="006072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1F" w:rsidRDefault="00955E1F" w:rsidP="006072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225" w:rsidRPr="00912484" w:rsidRDefault="00607225" w:rsidP="006072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484">
        <w:rPr>
          <w:rFonts w:ascii="Times New Roman" w:hAnsi="Times New Roman" w:cs="Times New Roman"/>
          <w:b/>
          <w:bCs/>
          <w:sz w:val="24"/>
          <w:szCs w:val="24"/>
        </w:rPr>
        <w:t xml:space="preserve">II. Основные обязанности, принципы и правила служебного поведения 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7. В соответствии со статьей 21 «Основные права и обязанности работника»  Трудового кодекса Российской Федерации работник обязан: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соблюдать трудовую дисциплину;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выполнять установленные нормы труда;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незамедлительно сообщить работодателю, либо непосредственному руководителю,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8. Основные принципы служебного поведения работников  являются основой  их поведения, в связи с их нахождением в трудовых отношениях с работодателем в лице руководителя МБ ДОУ № 11.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исполнять должностные обязанности добросовестно и профессионально в целях обеспечения эффективной работы МБ ДОУ № 11;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МБ ДОУ № 11;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осуществлять свою деятельность в пределах предмета и целей деятельности  МБ ДОУ № 11, а также полномочий осуществляющих выполнение работ, оказание услуг для государственных и муниципальных нужд;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соблюдать нормы профессиональной этики и правила делового поведения;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955E1F" w:rsidRDefault="00955E1F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1F" w:rsidRDefault="00955E1F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1F" w:rsidRDefault="00955E1F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1F" w:rsidRDefault="00955E1F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МБ ДОУ № 11;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МБ ДОУ № 11, а также оказывать содействие в получении достоверной информации в установленном порядке;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91248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912484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9. В целях противодействия коррупции работнику рекомендуется: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484">
        <w:rPr>
          <w:rFonts w:ascii="Times New Roman" w:hAnsi="Times New Roman" w:cs="Times New Roman"/>
          <w:sz w:val="24"/>
          <w:szCs w:val="24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proofErr w:type="gramEnd"/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 xml:space="preserve">10. Работник может обрабатывать и передавать служебную информацию при соблюдении действующих в МБ ДОУ № 11,  норм и требований, принятых в соответствии с </w:t>
      </w:r>
      <w:hyperlink r:id="rId8" w:history="1">
        <w:r w:rsidRPr="00912484">
          <w:rPr>
            <w:rStyle w:val="a5"/>
            <w:sz w:val="24"/>
            <w:szCs w:val="24"/>
          </w:rPr>
          <w:t>законодательством</w:t>
        </w:r>
      </w:hyperlink>
      <w:r w:rsidRPr="0091248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которой, он несет ответственность или (и) которая стала известна ему в связи с исполнением им должностных обязанностей.</w:t>
      </w:r>
    </w:p>
    <w:p w:rsidR="00955E1F" w:rsidRDefault="00955E1F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1F" w:rsidRDefault="00955E1F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1F" w:rsidRDefault="00955E1F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1F" w:rsidRDefault="00607225" w:rsidP="00955E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11.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91248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912484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 xml:space="preserve"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 xml:space="preserve">Заведующий МБ ДОУ № 11,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 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484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912484">
        <w:rPr>
          <w:rFonts w:ascii="Times New Roman" w:hAnsi="Times New Roman" w:cs="Times New Roman"/>
          <w:sz w:val="24"/>
          <w:szCs w:val="24"/>
        </w:rPr>
        <w:t xml:space="preserve"> </w:t>
      </w:r>
      <w:r w:rsidRPr="00912484">
        <w:rPr>
          <w:rFonts w:ascii="Times New Roman" w:hAnsi="Times New Roman" w:cs="Times New Roman"/>
          <w:b/>
          <w:bCs/>
          <w:sz w:val="24"/>
          <w:szCs w:val="24"/>
        </w:rPr>
        <w:t>Рекомендательные этические правила служебного поведения работников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 xml:space="preserve">12.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12484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912484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 xml:space="preserve">13. В служебном поведении работник воздерживается </w:t>
      </w:r>
      <w:proofErr w:type="gramStart"/>
      <w:r w:rsidRPr="009124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12484">
        <w:rPr>
          <w:rFonts w:ascii="Times New Roman" w:hAnsi="Times New Roman" w:cs="Times New Roman"/>
          <w:sz w:val="24"/>
          <w:szCs w:val="24"/>
        </w:rPr>
        <w:t>: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14.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484">
        <w:rPr>
          <w:rFonts w:ascii="Times New Roman" w:hAnsi="Times New Roman" w:cs="Times New Roman"/>
          <w:sz w:val="24"/>
          <w:szCs w:val="24"/>
        </w:rPr>
        <w:t>15.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МБ ДОУ № 11,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07225" w:rsidRPr="00912484" w:rsidRDefault="00607225" w:rsidP="006072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07225" w:rsidRPr="00912484" w:rsidRDefault="00607225" w:rsidP="00607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5B57" w:rsidRPr="00351343" w:rsidRDefault="00912484" w:rsidP="00351343">
      <w:pPr>
        <w:ind w:hanging="170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08C5214" wp14:editId="22357ED7">
            <wp:extent cx="7229139" cy="10219765"/>
            <wp:effectExtent l="0" t="0" r="0" b="0"/>
            <wp:docPr id="2" name="Рисунок 2" descr="C:\Users\User\Desktop\Кодек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декс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47835" cy="102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B57" w:rsidRPr="00351343" w:rsidSect="00955E1F">
      <w:pgSz w:w="11906" w:h="16838"/>
      <w:pgMar w:top="0" w:right="849" w:bottom="284" w:left="1701" w:header="3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E2" w:rsidRDefault="00640AE2" w:rsidP="00912484">
      <w:pPr>
        <w:spacing w:after="0" w:line="240" w:lineRule="auto"/>
      </w:pPr>
      <w:r>
        <w:separator/>
      </w:r>
    </w:p>
  </w:endnote>
  <w:endnote w:type="continuationSeparator" w:id="0">
    <w:p w:rsidR="00640AE2" w:rsidRDefault="00640AE2" w:rsidP="0091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E2" w:rsidRDefault="00640AE2" w:rsidP="00912484">
      <w:pPr>
        <w:spacing w:after="0" w:line="240" w:lineRule="auto"/>
      </w:pPr>
      <w:r>
        <w:separator/>
      </w:r>
    </w:p>
  </w:footnote>
  <w:footnote w:type="continuationSeparator" w:id="0">
    <w:p w:rsidR="00640AE2" w:rsidRDefault="00640AE2" w:rsidP="0091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43"/>
    <w:rsid w:val="00041D06"/>
    <w:rsid w:val="00064871"/>
    <w:rsid w:val="00177C00"/>
    <w:rsid w:val="00351343"/>
    <w:rsid w:val="003B499C"/>
    <w:rsid w:val="003E1343"/>
    <w:rsid w:val="005074B0"/>
    <w:rsid w:val="00597A5A"/>
    <w:rsid w:val="005A38F2"/>
    <w:rsid w:val="00607225"/>
    <w:rsid w:val="00623870"/>
    <w:rsid w:val="00640AE2"/>
    <w:rsid w:val="00787209"/>
    <w:rsid w:val="007A7720"/>
    <w:rsid w:val="007E7C32"/>
    <w:rsid w:val="008F526B"/>
    <w:rsid w:val="00912484"/>
    <w:rsid w:val="00913D68"/>
    <w:rsid w:val="00955E1F"/>
    <w:rsid w:val="00A74B45"/>
    <w:rsid w:val="00A940FB"/>
    <w:rsid w:val="00B15B57"/>
    <w:rsid w:val="00B87BDC"/>
    <w:rsid w:val="00C15944"/>
    <w:rsid w:val="00C261E8"/>
    <w:rsid w:val="00C41FE2"/>
    <w:rsid w:val="00CA4E4A"/>
    <w:rsid w:val="00D3529E"/>
    <w:rsid w:val="00E273E0"/>
    <w:rsid w:val="00E54F71"/>
    <w:rsid w:val="00E722BF"/>
    <w:rsid w:val="00E847AC"/>
    <w:rsid w:val="00ED0339"/>
    <w:rsid w:val="00EF071B"/>
    <w:rsid w:val="00EF0942"/>
    <w:rsid w:val="00EF147A"/>
    <w:rsid w:val="00F410D6"/>
    <w:rsid w:val="00FB4E6A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7225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1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484"/>
  </w:style>
  <w:style w:type="paragraph" w:styleId="a8">
    <w:name w:val="footer"/>
    <w:basedOn w:val="a"/>
    <w:link w:val="a9"/>
    <w:uiPriority w:val="99"/>
    <w:unhideWhenUsed/>
    <w:rsid w:val="0091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7225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1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484"/>
  </w:style>
  <w:style w:type="paragraph" w:styleId="a8">
    <w:name w:val="footer"/>
    <w:basedOn w:val="a"/>
    <w:link w:val="a9"/>
    <w:uiPriority w:val="99"/>
    <w:unhideWhenUsed/>
    <w:rsid w:val="0091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1235</Words>
  <Characters>7044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2016-08-12T17:03:00Z</dcterms:created>
  <dcterms:modified xsi:type="dcterms:W3CDTF">2016-08-12T17:25:00Z</dcterms:modified>
</cp:coreProperties>
</file>