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F7" w:rsidRPr="00FF60C1" w:rsidRDefault="005E6F4B" w:rsidP="007310F7">
      <w:pPr>
        <w:jc w:val="center"/>
        <w:rPr>
          <w:rFonts w:ascii="Comic Sans MS" w:hAnsi="Comic Sans MS" w:cs="Tahoma"/>
          <w:b/>
          <w:color w:val="000000"/>
          <w:sz w:val="32"/>
          <w:szCs w:val="32"/>
        </w:rPr>
      </w:pPr>
      <w:r w:rsidRPr="00FF60C1">
        <w:rPr>
          <w:rFonts w:ascii="Comic Sans MS" w:hAnsi="Comic Sans MS" w:cs="Tahoma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42ED7A8" wp14:editId="24143A00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2375" cy="10706100"/>
            <wp:effectExtent l="0" t="0" r="9525" b="0"/>
            <wp:wrapNone/>
            <wp:docPr id="1" name="Рисунок 1" descr="D:\Users\Sveta\Documents\Д,С,\ВОСПИТАТЕЛЬ ГОДА 2016\для интернет страницы\55e9c9b0772b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для интернет страницы\55e9c9b0772b-209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C1" w:rsidRPr="005E6F4B">
        <w:rPr>
          <w:rFonts w:ascii="Comic Sans MS" w:hAnsi="Comic Sans MS" w:cs="Tahoma"/>
          <w:b/>
          <w:color w:val="548DD4" w:themeColor="text2" w:themeTint="99"/>
          <w:sz w:val="32"/>
          <w:szCs w:val="32"/>
        </w:rPr>
        <w:t xml:space="preserve">ИГРЫ С ПРИЩЕПКАМИ </w:t>
      </w:r>
    </w:p>
    <w:p w:rsidR="00FF60C1" w:rsidRDefault="00FF60C1" w:rsidP="007310F7">
      <w:pPr>
        <w:jc w:val="center"/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</w:rPr>
      </w:pPr>
    </w:p>
    <w:p w:rsidR="00FF60C1" w:rsidRP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5E6F4B">
        <w:rPr>
          <w:rFonts w:ascii="Comic Sans MS" w:hAnsi="Comic Sans MS" w:cs="Tahoma"/>
          <w:b/>
          <w:color w:val="FF0000"/>
          <w:sz w:val="28"/>
          <w:szCs w:val="28"/>
          <w:shd w:val="clear" w:color="auto" w:fill="FFFFFF"/>
        </w:rPr>
        <w:t>1. Игра «Солнышко».</w:t>
      </w:r>
      <w:r w:rsidRPr="005E6F4B">
        <w:rPr>
          <w:rFonts w:ascii="Comic Sans MS" w:hAnsi="Comic Sans MS" w:cs="Tahoma"/>
          <w:color w:val="FF0000"/>
          <w:sz w:val="28"/>
          <w:szCs w:val="28"/>
          <w:shd w:val="clear" w:color="auto" w:fill="FFFFFF"/>
        </w:rPr>
        <w:t xml:space="preserve"> </w:t>
      </w: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Ребёнок должен прикрепить солнышку лучики, чтобы солнышко ярко светило. </w:t>
      </w:r>
    </w:p>
    <w:p w:rsidR="00FF60C1" w:rsidRP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995357">
        <w:rPr>
          <w:rFonts w:ascii="Comic Sans MS" w:hAnsi="Comic Sans MS" w:cs="Tahoma"/>
          <w:i/>
          <w:color w:val="000000"/>
          <w:sz w:val="28"/>
          <w:szCs w:val="28"/>
          <w:shd w:val="clear" w:color="auto" w:fill="FFFFFF"/>
        </w:rPr>
        <w:t>Вариантов у этой игры множество</w:t>
      </w: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. Это и колючки для ёжика, и веточки для ёлочки, и ушки для зайчика, и крылышки для бабочки, и травка и всё-всё, на что только способна Ваша фантазия. </w:t>
      </w: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Эта игра учит ребёнка открывать прищепку, отлично тренируя ловкость пальчиков и, разумеется, развивая мелкую моторику в целом.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color w:val="000000"/>
          <w:sz w:val="20"/>
          <w:szCs w:val="20"/>
          <w:shd w:val="clear" w:color="auto" w:fill="FFFFFF"/>
        </w:rPr>
      </w:pP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5E6F4B">
        <w:rPr>
          <w:rFonts w:ascii="Comic Sans MS" w:hAnsi="Comic Sans MS" w:cs="Tahoma"/>
          <w:b/>
          <w:color w:val="FF0000"/>
          <w:sz w:val="28"/>
          <w:szCs w:val="28"/>
          <w:shd w:val="clear" w:color="auto" w:fill="FFFFFF"/>
        </w:rPr>
        <w:t>2. Игра «Щип-щип».</w:t>
      </w:r>
      <w:r w:rsidRPr="005E6F4B">
        <w:rPr>
          <w:rFonts w:ascii="Comic Sans MS" w:hAnsi="Comic Sans MS" w:cs="Tahoma"/>
          <w:color w:val="FF0000"/>
          <w:sz w:val="28"/>
          <w:szCs w:val="28"/>
          <w:shd w:val="clear" w:color="auto" w:fill="FFFFFF"/>
        </w:rPr>
        <w:t xml:space="preserve"> </w:t>
      </w: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Эта игра подойдёт даже самым маленьким. Возьмите прищепку и </w:t>
      </w:r>
      <w:proofErr w:type="spellStart"/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пощипайте</w:t>
      </w:r>
      <w:proofErr w:type="spellEnd"/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 ребёнка за пальчики, за ладошку, за ножки, за животик</w:t>
      </w:r>
      <w:proofErr w:type="gramStart"/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… Т</w:t>
      </w:r>
      <w:proofErr w:type="gramEnd"/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акая игра не только прекрасно развивает тактильную чувствительность, но также, поможет изучить с крохой части тела.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color w:val="000000"/>
          <w:sz w:val="20"/>
          <w:szCs w:val="20"/>
          <w:shd w:val="clear" w:color="auto" w:fill="FFFFFF"/>
        </w:rPr>
      </w:pP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5E6F4B">
        <w:rPr>
          <w:rFonts w:ascii="Comic Sans MS" w:hAnsi="Comic Sans MS" w:cs="Tahoma"/>
          <w:b/>
          <w:color w:val="FF0000"/>
          <w:sz w:val="28"/>
          <w:szCs w:val="28"/>
          <w:shd w:val="clear" w:color="auto" w:fill="FFFFFF"/>
        </w:rPr>
        <w:t>3.Игра «Рыбки».</w:t>
      </w:r>
      <w:r w:rsidRPr="005E6F4B">
        <w:rPr>
          <w:rFonts w:ascii="Comic Sans MS" w:hAnsi="Comic Sans MS" w:cs="Tahoma"/>
          <w:color w:val="FF0000"/>
          <w:sz w:val="28"/>
          <w:szCs w:val="28"/>
          <w:shd w:val="clear" w:color="auto" w:fill="FFFFFF"/>
        </w:rPr>
        <w:t xml:space="preserve"> </w:t>
      </w: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Предложите ребёнку накормить рыбок, показав, как рыбки-прищепки открывают ротик. Попробуйте </w:t>
      </w:r>
      <w:proofErr w:type="gramStart"/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захватывать</w:t>
      </w:r>
      <w:proofErr w:type="gramEnd"/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 таким образом мелкие предметы — макароны, пуговицы и т. п. Эта игра отлично развивает мелкую моторику и координацию движения ручек.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color w:val="000000"/>
          <w:sz w:val="20"/>
          <w:szCs w:val="20"/>
          <w:shd w:val="clear" w:color="auto" w:fill="FFFFFF"/>
        </w:rPr>
      </w:pP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5E6F4B">
        <w:rPr>
          <w:rFonts w:ascii="Comic Sans MS" w:hAnsi="Comic Sans MS" w:cs="Tahoma"/>
          <w:b/>
          <w:color w:val="FF0000"/>
          <w:sz w:val="28"/>
          <w:szCs w:val="28"/>
          <w:shd w:val="clear" w:color="auto" w:fill="FFFFFF"/>
        </w:rPr>
        <w:t>4. Игра «Цвета».</w:t>
      </w:r>
      <w:r w:rsidRPr="005E6F4B">
        <w:rPr>
          <w:rFonts w:ascii="Comic Sans MS" w:hAnsi="Comic Sans MS" w:cs="Tahoma"/>
          <w:color w:val="FF0000"/>
          <w:sz w:val="28"/>
          <w:szCs w:val="28"/>
          <w:shd w:val="clear" w:color="auto" w:fill="FFFFFF"/>
        </w:rPr>
        <w:t xml:space="preserve"> </w:t>
      </w: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Покажите ребёнку картинки с изображением различных предметов. Каждый предмет должен быть определённого цвета, повторяющего цвет прищепки. Предложите малышу прикрепить прищепки к предметам по цвету.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color w:val="000000"/>
          <w:sz w:val="20"/>
          <w:szCs w:val="20"/>
          <w:shd w:val="clear" w:color="auto" w:fill="FFFFFF"/>
        </w:rPr>
      </w:pP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5E6F4B">
        <w:rPr>
          <w:rFonts w:ascii="Comic Sans MS" w:hAnsi="Comic Sans MS" w:cs="Tahoma"/>
          <w:b/>
          <w:color w:val="FF0000"/>
          <w:sz w:val="28"/>
          <w:szCs w:val="28"/>
          <w:shd w:val="clear" w:color="auto" w:fill="FFFFFF"/>
        </w:rPr>
        <w:t>5. Игра «Вешаем бельё».</w:t>
      </w:r>
      <w:r w:rsidRPr="005E6F4B">
        <w:rPr>
          <w:rFonts w:ascii="Comic Sans MS" w:hAnsi="Comic Sans MS" w:cs="Tahoma"/>
          <w:color w:val="FF0000"/>
          <w:sz w:val="28"/>
          <w:szCs w:val="28"/>
          <w:shd w:val="clear" w:color="auto" w:fill="FFFFFF"/>
        </w:rPr>
        <w:t xml:space="preserve"> </w:t>
      </w:r>
      <w:r w:rsidRPr="00FF60C1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Натяните верёвку на уровне глаз ребёнка. Предложите ему повесить платочки и носочки (любые мелкие вещи, можно кукольную одежду). Такая игра отлично развивает чёткую координацию движений рук и мелкую моторику.</w:t>
      </w: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p w:rsidR="00FF60C1" w:rsidRPr="005E6F4B" w:rsidRDefault="005E6F4B" w:rsidP="005E6F4B">
      <w:pPr>
        <w:spacing w:after="0"/>
        <w:jc w:val="center"/>
        <w:rPr>
          <w:rFonts w:ascii="Comic Sans MS" w:hAnsi="Comic Sans MS" w:cs="Tahoma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noProof/>
          <w:color w:val="548DD4" w:themeColor="text2" w:themeTint="99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D52631" wp14:editId="772726E6">
            <wp:simplePos x="0" y="0"/>
            <wp:positionH relativeFrom="column">
              <wp:posOffset>-1080135</wp:posOffset>
            </wp:positionH>
            <wp:positionV relativeFrom="paragraph">
              <wp:posOffset>-717550</wp:posOffset>
            </wp:positionV>
            <wp:extent cx="7581900" cy="107518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C1" w:rsidRPr="005E6F4B">
        <w:rPr>
          <w:rFonts w:ascii="Comic Sans MS" w:hAnsi="Comic Sans MS" w:cs="Tahoma"/>
          <w:b/>
          <w:color w:val="548DD4" w:themeColor="text2" w:themeTint="99"/>
          <w:sz w:val="32"/>
          <w:szCs w:val="32"/>
        </w:rPr>
        <w:t>ИГРЫ С ПРИЩЕПКАМИ</w:t>
      </w: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p w:rsidR="00FF60C1" w:rsidRDefault="00FF60C1" w:rsidP="005E6F4B">
      <w:pPr>
        <w:spacing w:after="0"/>
        <w:ind w:left="-567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p w:rsidR="007310F7" w:rsidRDefault="007310F7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color w:val="FF0000"/>
          <w:sz w:val="28"/>
          <w:szCs w:val="28"/>
          <w:shd w:val="clear" w:color="auto" w:fill="FFFFFF"/>
        </w:rPr>
        <w:t>6</w:t>
      </w:r>
      <w:r w:rsidRPr="005E6F4B"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t>. Игра «Бусы и счёты».</w:t>
      </w:r>
      <w:r w:rsidRPr="005E6F4B">
        <w:rPr>
          <w:rFonts w:ascii="Comic Sans MS" w:hAnsi="Comic Sans MS" w:cs="Tahoma"/>
          <w:noProof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Сделай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те с </w:t>
      </w:r>
      <w:r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ребёнком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 бусы из прищепок, нанизав их на шнурок. Если Ваш малыш уже знаком с основными цветами, предложите ему чередовать прищепки по цвету. А если натянуть шнурок между ножками стула, получаются отличные счёты. Эта игра тренирует ловкость пальчиков, помогает закреплять понятия о цветах, формировать начальные навыки счёта.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310F7" w:rsidRDefault="007310F7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t>7. Игра «Ладошка».</w:t>
      </w:r>
      <w:r w:rsidRPr="005E6F4B">
        <w:rPr>
          <w:rFonts w:ascii="Comic Sans MS" w:hAnsi="Comic Sans MS" w:cs="Tahoma"/>
          <w:noProof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Сделайте из картона ладошку без пальчиков и скажите </w:t>
      </w:r>
      <w:r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ребёнку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, что пальчики ушли гулять. Предложите прикрепить пальчики-прищепки. Эта игра учит малыша соотносить предметы по количеству.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310F7" w:rsidRDefault="007310F7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t>8. Игра «Жуки».</w:t>
      </w:r>
      <w:r w:rsidRPr="005E6F4B">
        <w:rPr>
          <w:rFonts w:ascii="Comic Sans MS" w:hAnsi="Comic Sans MS" w:cs="Tahoma"/>
          <w:noProof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Прикрепите прищепки в разных местах по всей комнате — на шторы, на скатерть, на книжку, на игрушку, на ковёр… Скажите </w:t>
      </w:r>
      <w:r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ребёнку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, что маленькие жуки спрятались и нам надо их найти и посадить в домик-коробку. Эта игра развивает внимание.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310F7" w:rsidRDefault="007310F7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t>9. Игра «Травка».</w:t>
      </w:r>
      <w:r w:rsidRPr="005E6F4B">
        <w:rPr>
          <w:rFonts w:ascii="Comic Sans MS" w:hAnsi="Comic Sans MS" w:cs="Tahoma"/>
          <w:noProof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Дайте </w:t>
      </w:r>
      <w:r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ребёнку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несколько картонных полосок разной длины, договорившись с ним, что это будут полянки. Предложите посадить на полянку травку. Эта игра формирует понятия «длинный — короткий».</w:t>
      </w: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310F7" w:rsidRDefault="007310F7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t>10. Игра «Уголки».</w:t>
      </w:r>
      <w:r w:rsidRPr="005E6F4B">
        <w:rPr>
          <w:rFonts w:ascii="Comic Sans MS" w:hAnsi="Comic Sans MS" w:cs="Tahoma"/>
          <w:noProof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Дайте </w:t>
      </w:r>
      <w:r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ребёнку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 геометрические фигуры из картона. Предложите прикреплять прищепки к уголкам. Эта игра помогает изучить понятие «угол». С детишками постарше можно посчитать количество углов, расширяя понятие о многоугольниках.</w:t>
      </w:r>
    </w:p>
    <w:p w:rsid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5E6F4B" w:rsidRPr="005E6F4B" w:rsidRDefault="005E6F4B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5E6F4B" w:rsidRDefault="005E6F4B" w:rsidP="00643050">
      <w:pPr>
        <w:spacing w:after="0"/>
        <w:jc w:val="center"/>
        <w:rPr>
          <w:rFonts w:ascii="Comic Sans MS" w:hAnsi="Comic Sans MS" w:cs="Tahoma"/>
          <w:b/>
          <w:color w:val="548DD4" w:themeColor="text2" w:themeTint="99"/>
          <w:sz w:val="32"/>
          <w:szCs w:val="32"/>
        </w:rPr>
      </w:pPr>
      <w:bookmarkStart w:id="0" w:name="_GoBack"/>
      <w:r w:rsidRPr="005E6F4B">
        <w:rPr>
          <w:rFonts w:ascii="Comic Sans MS" w:hAnsi="Comic Sans MS" w:cs="Tahoma"/>
          <w:b/>
          <w:noProof/>
          <w:color w:val="548DD4" w:themeColor="text2" w:themeTint="99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B698F89" wp14:editId="5BB4507C">
            <wp:simplePos x="0" y="0"/>
            <wp:positionH relativeFrom="column">
              <wp:posOffset>-1118235</wp:posOffset>
            </wp:positionH>
            <wp:positionV relativeFrom="paragraph">
              <wp:posOffset>-728345</wp:posOffset>
            </wp:positionV>
            <wp:extent cx="7581900" cy="10751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3050" w:rsidRPr="005E6F4B">
        <w:rPr>
          <w:rFonts w:ascii="Comic Sans MS" w:hAnsi="Comic Sans MS" w:cs="Tahoma"/>
          <w:b/>
          <w:color w:val="548DD4" w:themeColor="text2" w:themeTint="99"/>
          <w:sz w:val="32"/>
          <w:szCs w:val="32"/>
        </w:rPr>
        <w:t>ИГРЫ С ПРИЩЕПКАМИ</w:t>
      </w:r>
    </w:p>
    <w:p w:rsidR="00643050" w:rsidRDefault="00643050" w:rsidP="00643050">
      <w:pPr>
        <w:spacing w:after="0"/>
        <w:jc w:val="center"/>
        <w:rPr>
          <w:rFonts w:ascii="Comic Sans MS" w:hAnsi="Comic Sans MS" w:cs="Tahoma"/>
          <w:b/>
          <w:color w:val="548DD4" w:themeColor="text2" w:themeTint="99"/>
          <w:sz w:val="32"/>
          <w:szCs w:val="32"/>
        </w:rPr>
      </w:pPr>
    </w:p>
    <w:p w:rsidR="00643050" w:rsidRDefault="00643050" w:rsidP="00643050">
      <w:pPr>
        <w:spacing w:after="0"/>
        <w:jc w:val="center"/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</w:pPr>
    </w:p>
    <w:p w:rsidR="005E6F4B" w:rsidRDefault="005E6F4B" w:rsidP="005E6F4B">
      <w:pPr>
        <w:tabs>
          <w:tab w:val="center" w:pos="4394"/>
        </w:tabs>
        <w:spacing w:after="0"/>
        <w:ind w:left="-567"/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</w:pPr>
    </w:p>
    <w:p w:rsidR="007310F7" w:rsidRDefault="007310F7" w:rsidP="005E6F4B">
      <w:pPr>
        <w:spacing w:after="0"/>
        <w:ind w:left="-567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E6F4B">
        <w:rPr>
          <w:rFonts w:ascii="Comic Sans MS" w:hAnsi="Comic Sans MS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t>11. Игра «Конструктор».</w:t>
      </w:r>
      <w:r w:rsidRPr="005E6F4B">
        <w:rPr>
          <w:rFonts w:ascii="Comic Sans MS" w:hAnsi="Comic Sans MS" w:cs="Tahoma"/>
          <w:noProof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FF60C1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>Можно</w:t>
      </w:r>
      <w:r w:rsidRPr="007310F7"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использовать прищепки в качестве конструктора. Из них можно смастерить самолётик, забавных человечков, бабочку, паука и много ещё всего. Эта игра очень творческая, а потому, прекрасно развивает детское воображение.</w:t>
      </w:r>
    </w:p>
    <w:p w:rsidR="005E6F4B" w:rsidRDefault="005E6F4B" w:rsidP="009953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F4B" w:rsidRDefault="005E6F4B" w:rsidP="009953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F4B" w:rsidRDefault="005E6F4B" w:rsidP="009953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357" w:rsidRPr="007310F7" w:rsidRDefault="00643050" w:rsidP="00643050">
      <w:pPr>
        <w:spacing w:after="0"/>
        <w:rPr>
          <w:rFonts w:ascii="Comic Sans MS" w:hAnsi="Comic Sans MS" w:cs="Tahoma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408.75pt;height:20.25pt" fillcolor="#c00000" strokecolor="#ffc000">
            <v:shadow color="#868686"/>
            <v:textpath style="font-family:&quot;Arial Black&quot;;font-size:32pt" fitshape="t" trim="t" string=" Успехов вам и вашим детям!"/>
          </v:shape>
        </w:pict>
      </w:r>
    </w:p>
    <w:p w:rsidR="007310F7" w:rsidRDefault="007310F7">
      <w:pPr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sectPr w:rsidR="0073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4"/>
    <w:rsid w:val="001808B8"/>
    <w:rsid w:val="00586B14"/>
    <w:rsid w:val="005E6F4B"/>
    <w:rsid w:val="00643050"/>
    <w:rsid w:val="007310F7"/>
    <w:rsid w:val="00840767"/>
    <w:rsid w:val="00995357"/>
    <w:rsid w:val="00F659A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Oly</cp:lastModifiedBy>
  <cp:revision>5</cp:revision>
  <dcterms:created xsi:type="dcterms:W3CDTF">2016-02-18T17:28:00Z</dcterms:created>
  <dcterms:modified xsi:type="dcterms:W3CDTF">2016-05-11T17:45:00Z</dcterms:modified>
</cp:coreProperties>
</file>